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081" w:rsidRPr="00FA781B" w:rsidRDefault="00A55A8D" w:rsidP="00A55A8D">
      <w:pPr>
        <w:tabs>
          <w:tab w:val="left" w:pos="11415"/>
        </w:tabs>
        <w:rPr>
          <w:rFonts w:ascii="Times New Roman" w:hAnsi="Times New Roman" w:cs="Times New Roman"/>
        </w:rPr>
      </w:pPr>
      <w:r w:rsidRPr="00FA781B">
        <w:tab/>
      </w:r>
      <w:r w:rsidR="00FA781B">
        <w:tab/>
      </w:r>
      <w:r w:rsidRPr="00FA781B">
        <w:rPr>
          <w:rFonts w:ascii="Times New Roman" w:hAnsi="Times New Roman" w:cs="Times New Roman"/>
        </w:rPr>
        <w:t xml:space="preserve">Załącznik nr </w:t>
      </w:r>
      <w:r w:rsidR="00FA781B">
        <w:rPr>
          <w:rFonts w:ascii="Times New Roman" w:hAnsi="Times New Roman" w:cs="Times New Roman"/>
        </w:rPr>
        <w:t>3</w:t>
      </w:r>
      <w:bookmarkStart w:id="0" w:name="_GoBack"/>
      <w:bookmarkEnd w:id="0"/>
      <w:r w:rsidRPr="00FA781B">
        <w:rPr>
          <w:rFonts w:ascii="Times New Roman" w:hAnsi="Times New Roman" w:cs="Times New Roman"/>
        </w:rPr>
        <w:t xml:space="preserve"> </w:t>
      </w:r>
    </w:p>
    <w:p w:rsidR="00A55A8D" w:rsidRDefault="00A55A8D" w:rsidP="00A55A8D">
      <w:pPr>
        <w:tabs>
          <w:tab w:val="left" w:pos="8460"/>
        </w:tabs>
        <w:jc w:val="center"/>
        <w:rPr>
          <w:rFonts w:ascii="Times New Roman" w:hAnsi="Times New Roman" w:cs="Times New Roman"/>
          <w:b/>
        </w:rPr>
      </w:pPr>
      <w:r w:rsidRPr="005560F4">
        <w:rPr>
          <w:rFonts w:ascii="Times New Roman" w:hAnsi="Times New Roman" w:cs="Times New Roman"/>
          <w:b/>
        </w:rPr>
        <w:t>Wykaz rzeczowo-cenowy zamówienia</w:t>
      </w:r>
      <w:r>
        <w:rPr>
          <w:rFonts w:ascii="Times New Roman" w:hAnsi="Times New Roman" w:cs="Times New Roman"/>
          <w:b/>
        </w:rPr>
        <w:t xml:space="preserve"> </w:t>
      </w:r>
    </w:p>
    <w:p w:rsidR="00104050" w:rsidRPr="00104050" w:rsidRDefault="005540A8" w:rsidP="00104050">
      <w:pPr>
        <w:tabs>
          <w:tab w:val="left" w:pos="8460"/>
        </w:tabs>
        <w:jc w:val="center"/>
        <w:rPr>
          <w:rFonts w:ascii="Times New Roman" w:hAnsi="Times New Roman" w:cs="Times New Roman"/>
        </w:rPr>
      </w:pPr>
      <w:r w:rsidRPr="00FF114D">
        <w:rPr>
          <w:rFonts w:ascii="Times New Roman" w:hAnsi="Times New Roman" w:cs="Times New Roman"/>
          <w:b/>
        </w:rPr>
        <w:t xml:space="preserve">na potrzeby postępowania o udzielenie zamówienia publicznego pn.: </w:t>
      </w:r>
      <w:r w:rsidR="00104050" w:rsidRPr="00104050">
        <w:rPr>
          <w:rFonts w:ascii="Times New Roman" w:hAnsi="Times New Roman" w:cs="Times New Roman"/>
        </w:rPr>
        <w:t>Zakup i dostawa wyposażenia</w:t>
      </w:r>
    </w:p>
    <w:p w:rsidR="00104050" w:rsidRPr="00104050" w:rsidRDefault="00104050" w:rsidP="00104050">
      <w:pPr>
        <w:tabs>
          <w:tab w:val="left" w:pos="8460"/>
        </w:tabs>
        <w:jc w:val="center"/>
        <w:rPr>
          <w:rFonts w:ascii="Times New Roman" w:hAnsi="Times New Roman" w:cs="Times New Roman"/>
        </w:rPr>
      </w:pPr>
      <w:r w:rsidRPr="00104050">
        <w:rPr>
          <w:rFonts w:ascii="Times New Roman" w:hAnsi="Times New Roman" w:cs="Times New Roman"/>
        </w:rPr>
        <w:t>dla Wypożyczalni Głównej przy ul. Dąbrowskiego 33a</w:t>
      </w:r>
    </w:p>
    <w:p w:rsidR="005540A8" w:rsidRPr="00FF114D" w:rsidRDefault="00104050" w:rsidP="00104050">
      <w:pPr>
        <w:tabs>
          <w:tab w:val="left" w:pos="8460"/>
        </w:tabs>
        <w:jc w:val="center"/>
        <w:rPr>
          <w:rFonts w:ascii="Times New Roman" w:hAnsi="Times New Roman" w:cs="Times New Roman"/>
          <w:b/>
        </w:rPr>
      </w:pPr>
      <w:r w:rsidRPr="00104050">
        <w:rPr>
          <w:rFonts w:ascii="Times New Roman" w:hAnsi="Times New Roman" w:cs="Times New Roman"/>
        </w:rPr>
        <w:t>oraz dla Oddziału dla Dzieci i Młodzieży przy ul. Słowackiego 11 w Rzeszowie</w:t>
      </w:r>
      <w:r w:rsidR="005540A8" w:rsidRPr="00FF114D">
        <w:rPr>
          <w:rFonts w:ascii="Times New Roman" w:hAnsi="Times New Roman" w:cs="Times New Roman"/>
          <w:b/>
        </w:rPr>
        <w:t xml:space="preserve">, </w:t>
      </w:r>
      <w:r w:rsidR="005540A8" w:rsidRPr="00FF114D">
        <w:rPr>
          <w:rFonts w:ascii="Times New Roman" w:hAnsi="Times New Roman" w:cs="Times New Roman"/>
        </w:rPr>
        <w:t xml:space="preserve">znak sprawy </w:t>
      </w:r>
      <w:r w:rsidR="00CB64EA" w:rsidRPr="00FF114D">
        <w:rPr>
          <w:rFonts w:ascii="Times New Roman" w:hAnsi="Times New Roman" w:cs="Times New Roman"/>
          <w:b/>
          <w:shd w:val="clear" w:color="auto" w:fill="FFFFFF"/>
        </w:rPr>
        <w:t>VIII.261.</w:t>
      </w:r>
      <w:r w:rsidR="002151B5" w:rsidRPr="00FF114D">
        <w:rPr>
          <w:rFonts w:ascii="Times New Roman" w:hAnsi="Times New Roman" w:cs="Times New Roman"/>
          <w:b/>
          <w:shd w:val="clear" w:color="auto" w:fill="FFFFFF"/>
        </w:rPr>
        <w:t>4</w:t>
      </w:r>
      <w:r w:rsidR="00CB64EA" w:rsidRPr="00FF114D">
        <w:rPr>
          <w:rFonts w:ascii="Times New Roman" w:hAnsi="Times New Roman" w:cs="Times New Roman"/>
          <w:b/>
          <w:shd w:val="clear" w:color="auto" w:fill="FFFFFF"/>
        </w:rPr>
        <w:t>.202</w:t>
      </w:r>
      <w:r>
        <w:rPr>
          <w:rFonts w:ascii="Times New Roman" w:hAnsi="Times New Roman" w:cs="Times New Roman"/>
          <w:b/>
          <w:shd w:val="clear" w:color="auto" w:fill="FFFFFF"/>
        </w:rPr>
        <w:t>5</w:t>
      </w:r>
    </w:p>
    <w:p w:rsidR="00A55A8D" w:rsidRPr="00FF114D" w:rsidRDefault="00A55A8D" w:rsidP="00A55A8D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F114D">
        <w:rPr>
          <w:rFonts w:ascii="Times New Roman" w:hAnsi="Times New Roman" w:cs="Times New Roman"/>
        </w:rPr>
        <w:t>OFERUJEMY ZESTAWIONE W PONIŻSZEJ</w:t>
      </w:r>
      <w:r w:rsidRPr="00FF114D">
        <w:rPr>
          <w:rFonts w:ascii="Times New Roman" w:hAnsi="Times New Roman" w:cs="Times New Roman"/>
          <w:b/>
        </w:rPr>
        <w:t xml:space="preserve"> </w:t>
      </w:r>
      <w:r w:rsidRPr="00FF114D">
        <w:rPr>
          <w:rFonts w:ascii="Times New Roman" w:hAnsi="Times New Roman" w:cs="Times New Roman"/>
        </w:rPr>
        <w:t xml:space="preserve">TABELI </w:t>
      </w:r>
      <w:r w:rsidRPr="00FF114D">
        <w:rPr>
          <w:rFonts w:ascii="Times New Roman" w:hAnsi="Times New Roman" w:cs="Times New Roman"/>
          <w:b/>
        </w:rPr>
        <w:t>PRODUKTY</w:t>
      </w:r>
      <w:r w:rsidR="00CB64EA" w:rsidRPr="00FF114D">
        <w:rPr>
          <w:rFonts w:ascii="Times New Roman" w:hAnsi="Times New Roman" w:cs="Times New Roman"/>
        </w:rPr>
        <w:t xml:space="preserve"> (wyposażenie)</w:t>
      </w:r>
      <w:r w:rsidRPr="00FF114D">
        <w:rPr>
          <w:rFonts w:ascii="Times New Roman" w:hAnsi="Times New Roman" w:cs="Times New Roman"/>
          <w:bCs/>
          <w:iCs/>
        </w:rPr>
        <w:t xml:space="preserve">, oraz </w:t>
      </w:r>
      <w:r w:rsidRPr="00FF114D">
        <w:rPr>
          <w:rFonts w:ascii="Times New Roman" w:hAnsi="Times New Roman" w:cs="Times New Roman"/>
          <w:b/>
          <w:bCs/>
          <w:iCs/>
        </w:rPr>
        <w:t>CENY</w:t>
      </w:r>
      <w:r w:rsidRPr="00FF114D">
        <w:rPr>
          <w:rFonts w:ascii="Times New Roman" w:hAnsi="Times New Roman" w:cs="Times New Roman"/>
        </w:rPr>
        <w:t>:</w:t>
      </w:r>
    </w:p>
    <w:p w:rsidR="00376E13" w:rsidRDefault="00376E13" w:rsidP="00A55A8D">
      <w:pPr>
        <w:widowControl w:val="0"/>
        <w:spacing w:after="120"/>
        <w:rPr>
          <w:rFonts w:ascii="Times New Roman" w:hAnsi="Times New Roman"/>
          <w:bCs/>
        </w:rPr>
      </w:pPr>
    </w:p>
    <w:p w:rsidR="00A55A8D" w:rsidRPr="00104050" w:rsidRDefault="00104050" w:rsidP="00104050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32"/>
          <w:u w:val="single"/>
        </w:rPr>
      </w:pPr>
      <w:r w:rsidRPr="00104050">
        <w:rPr>
          <w:b/>
          <w:bCs/>
          <w:kern w:val="36"/>
          <w:sz w:val="28"/>
          <w:szCs w:val="32"/>
          <w:u w:val="single"/>
        </w:rPr>
        <w:t>I.  Wyposażenie dla Wypożyczalni Głównej</w:t>
      </w:r>
    </w:p>
    <w:tbl>
      <w:tblPr>
        <w:tblStyle w:val="Tabela-Siatka"/>
        <w:tblW w:w="14601" w:type="dxa"/>
        <w:tblInd w:w="-289" w:type="dxa"/>
        <w:tblLayout w:type="fixed"/>
        <w:tblLook w:val="04A0" w:firstRow="1" w:lastRow="0" w:firstColumn="1" w:lastColumn="0" w:noHBand="0" w:noVBand="1"/>
        <w:tblCaption w:val="Tabela produktów i cen"/>
        <w:tblDescription w:val="Tabela zawiera zestawienie produktów oraz cen oferowanych przez Wykonawcę zamówienia publicznego"/>
      </w:tblPr>
      <w:tblGrid>
        <w:gridCol w:w="710"/>
        <w:gridCol w:w="2126"/>
        <w:gridCol w:w="1134"/>
        <w:gridCol w:w="1559"/>
        <w:gridCol w:w="1701"/>
        <w:gridCol w:w="1559"/>
        <w:gridCol w:w="851"/>
        <w:gridCol w:w="1276"/>
        <w:gridCol w:w="1275"/>
        <w:gridCol w:w="1134"/>
        <w:gridCol w:w="1276"/>
      </w:tblGrid>
      <w:tr w:rsidR="00594F18" w:rsidTr="00EA7718">
        <w:tc>
          <w:tcPr>
            <w:tcW w:w="710" w:type="dxa"/>
            <w:tcBorders>
              <w:bottom w:val="single" w:sz="4" w:space="0" w:color="auto"/>
            </w:tcBorders>
          </w:tcPr>
          <w:p w:rsidR="00376E13" w:rsidRDefault="00376E13" w:rsidP="0085072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</w:t>
            </w:r>
          </w:p>
          <w:p w:rsidR="00104050" w:rsidRPr="00F35D9A" w:rsidRDefault="00104050" w:rsidP="0085072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poz.</w:t>
            </w:r>
          </w:p>
        </w:tc>
        <w:tc>
          <w:tcPr>
            <w:tcW w:w="2126" w:type="dxa"/>
          </w:tcPr>
          <w:p w:rsidR="00376E13" w:rsidRPr="00F35D9A" w:rsidRDefault="00376E13" w:rsidP="0085072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>Przedmiot zamówienia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86506">
              <w:rPr>
                <w:rFonts w:ascii="Times New Roman" w:hAnsi="Times New Roman"/>
              </w:rPr>
              <w:t xml:space="preserve">– elementy wymienione w kolejności z </w:t>
            </w:r>
            <w:r>
              <w:rPr>
                <w:rFonts w:ascii="Times New Roman" w:hAnsi="Times New Roman"/>
              </w:rPr>
              <w:t>Z</w:t>
            </w:r>
            <w:r w:rsidRPr="00286506">
              <w:rPr>
                <w:rFonts w:ascii="Times New Roman" w:hAnsi="Times New Roman"/>
              </w:rPr>
              <w:t xml:space="preserve">ałącznika nr 1 do </w:t>
            </w:r>
            <w:r w:rsidR="00104050">
              <w:rPr>
                <w:rFonts w:ascii="Times New Roman" w:hAnsi="Times New Roman"/>
              </w:rPr>
              <w:t>Zapytania ofertowego</w:t>
            </w:r>
          </w:p>
        </w:tc>
        <w:tc>
          <w:tcPr>
            <w:tcW w:w="1134" w:type="dxa"/>
          </w:tcPr>
          <w:p w:rsidR="00376E13" w:rsidRPr="00F35D9A" w:rsidRDefault="00376E13" w:rsidP="0085072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>Producent</w:t>
            </w:r>
          </w:p>
        </w:tc>
        <w:tc>
          <w:tcPr>
            <w:tcW w:w="1559" w:type="dxa"/>
          </w:tcPr>
          <w:p w:rsidR="00376E13" w:rsidRDefault="00376E13" w:rsidP="0085072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>Typ/Model</w:t>
            </w:r>
          </w:p>
          <w:p w:rsidR="00376E13" w:rsidRPr="00370304" w:rsidRDefault="00376E13" w:rsidP="0085072E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70304">
              <w:rPr>
                <w:rFonts w:ascii="Times New Roman" w:hAnsi="Times New Roman"/>
              </w:rPr>
              <w:t xml:space="preserve">w przypadku braku typu i modelu proszę </w:t>
            </w:r>
            <w:r>
              <w:rPr>
                <w:rFonts w:ascii="Times New Roman" w:hAnsi="Times New Roman"/>
              </w:rPr>
              <w:t>podać</w:t>
            </w:r>
            <w:r w:rsidRPr="00370304">
              <w:rPr>
                <w:rFonts w:ascii="Times New Roman" w:hAnsi="Times New Roman"/>
              </w:rPr>
              <w:t xml:space="preserve"> wszystkie parametry pozwalające jednoznacznie określić </w:t>
            </w:r>
            <w:r>
              <w:rPr>
                <w:rFonts w:ascii="Times New Roman" w:hAnsi="Times New Roman"/>
              </w:rPr>
              <w:t>sprzęt)</w:t>
            </w:r>
          </w:p>
        </w:tc>
        <w:tc>
          <w:tcPr>
            <w:tcW w:w="1701" w:type="dxa"/>
          </w:tcPr>
          <w:p w:rsidR="00376E13" w:rsidRPr="00E94C06" w:rsidRDefault="00376E13" w:rsidP="0085072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E94C06">
              <w:rPr>
                <w:rFonts w:ascii="Times New Roman" w:hAnsi="Times New Roman"/>
                <w:b/>
              </w:rPr>
              <w:t>Wymagany przez Zamawiającego w Załączniku nr 1 do SWZ minimalny okres gwarancji w miesiącach</w:t>
            </w:r>
          </w:p>
          <w:p w:rsidR="00376E13" w:rsidRPr="00E94C06" w:rsidRDefault="00376E13" w:rsidP="0085072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376E13" w:rsidRPr="00F35D9A" w:rsidRDefault="00376E13" w:rsidP="0085072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E94C06">
              <w:rPr>
                <w:rFonts w:ascii="Times New Roman" w:hAnsi="Times New Roman"/>
                <w:b/>
              </w:rPr>
              <w:t>Deklarowany przez Wykonawcę okres gwarancji w miesiącach</w:t>
            </w:r>
          </w:p>
        </w:tc>
        <w:tc>
          <w:tcPr>
            <w:tcW w:w="851" w:type="dxa"/>
          </w:tcPr>
          <w:p w:rsidR="00376E13" w:rsidRPr="00F35D9A" w:rsidRDefault="00376E13" w:rsidP="0085072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1276" w:type="dxa"/>
          </w:tcPr>
          <w:p w:rsidR="00376E13" w:rsidRPr="00F35D9A" w:rsidRDefault="00376E13" w:rsidP="0085072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 xml:space="preserve">Cena jednostkowa </w:t>
            </w:r>
            <w:r>
              <w:rPr>
                <w:rFonts w:ascii="Times New Roman" w:hAnsi="Times New Roman"/>
                <w:b/>
              </w:rPr>
              <w:t>netto</w:t>
            </w:r>
          </w:p>
        </w:tc>
        <w:tc>
          <w:tcPr>
            <w:tcW w:w="1275" w:type="dxa"/>
          </w:tcPr>
          <w:p w:rsidR="00376E13" w:rsidRPr="00F35D9A" w:rsidRDefault="00594F18" w:rsidP="0085072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Obowiązująca stawka podatku VAT</w:t>
            </w:r>
          </w:p>
        </w:tc>
        <w:tc>
          <w:tcPr>
            <w:tcW w:w="1134" w:type="dxa"/>
          </w:tcPr>
          <w:p w:rsidR="00376E13" w:rsidRPr="00F35D9A" w:rsidRDefault="00594F18" w:rsidP="0085072E">
            <w:pPr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>Cena jednostkowa brutto</w:t>
            </w:r>
            <w:r w:rsidRPr="00594F18">
              <w:rPr>
                <w:rStyle w:val="Odwoanieprzypisudolnego"/>
                <w:rFonts w:ascii="Times New Roman" w:hAnsi="Times New Roman"/>
                <w:b/>
                <w:color w:val="FF0000"/>
              </w:rPr>
              <w:footnoteReference w:id="1"/>
            </w:r>
          </w:p>
        </w:tc>
        <w:tc>
          <w:tcPr>
            <w:tcW w:w="1276" w:type="dxa"/>
          </w:tcPr>
          <w:p w:rsidR="00376E13" w:rsidRPr="00F91930" w:rsidRDefault="00376E13" w:rsidP="00376E13">
            <w:pPr>
              <w:widowControl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35D9A">
              <w:rPr>
                <w:rFonts w:ascii="Times New Roman" w:hAnsi="Times New Roman"/>
                <w:b/>
              </w:rPr>
              <w:t>Wartość brutto</w:t>
            </w:r>
            <w:r w:rsidRPr="00F35D9A">
              <w:rPr>
                <w:rFonts w:ascii="Times New Roman" w:hAnsi="Times New Roman"/>
                <w:b/>
                <w:bCs/>
              </w:rPr>
              <w:t xml:space="preserve"> </w:t>
            </w:r>
            <w:r w:rsidRPr="00F35D9A">
              <w:rPr>
                <w:rFonts w:ascii="Times New Roman" w:hAnsi="Times New Roman"/>
                <w:b/>
                <w:bCs/>
              </w:rPr>
              <w:br/>
            </w: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t xml:space="preserve">tj. iloczyn </w:t>
            </w:r>
            <w:r w:rsidRPr="00F91930">
              <w:rPr>
                <w:rFonts w:ascii="Times New Roman" w:hAnsi="Times New Roman"/>
                <w:bCs/>
                <w:i/>
                <w:sz w:val="18"/>
                <w:szCs w:val="18"/>
              </w:rPr>
              <w:t>ilości</w:t>
            </w: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 (dane z kolumny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376E13" w:rsidRPr="00F91930" w:rsidRDefault="00376E13" w:rsidP="00376E13">
            <w:pPr>
              <w:widowControl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t xml:space="preserve">i </w:t>
            </w:r>
            <w:r w:rsidRPr="00F91930">
              <w:rPr>
                <w:rFonts w:ascii="Times New Roman" w:hAnsi="Times New Roman"/>
                <w:bCs/>
                <w:i/>
                <w:sz w:val="18"/>
                <w:szCs w:val="18"/>
              </w:rPr>
              <w:t>ceny jednostkowej brutto</w:t>
            </w:r>
          </w:p>
          <w:p w:rsidR="00376E13" w:rsidRPr="00F35D9A" w:rsidRDefault="00376E13" w:rsidP="00376E13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t xml:space="preserve">(dane z kolumny </w:t>
            </w:r>
            <w:r w:rsidR="00594F18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  <w:tr w:rsidR="00594F18" w:rsidTr="00EA7718">
        <w:tc>
          <w:tcPr>
            <w:tcW w:w="710" w:type="dxa"/>
            <w:tcBorders>
              <w:tl2br w:val="single" w:sz="4" w:space="0" w:color="auto"/>
              <w:tr2bl w:val="single" w:sz="4" w:space="0" w:color="auto"/>
            </w:tcBorders>
          </w:tcPr>
          <w:p w:rsidR="00376E13" w:rsidRPr="00501467" w:rsidRDefault="00376E13" w:rsidP="0085072E">
            <w:pPr>
              <w:widowControl w:val="0"/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376E13" w:rsidRPr="00501467" w:rsidRDefault="00376E13" w:rsidP="00A55A8D">
            <w:pPr>
              <w:pStyle w:val="Akapitzlist"/>
              <w:widowControl w:val="0"/>
              <w:numPr>
                <w:ilvl w:val="0"/>
                <w:numId w:val="1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376E13" w:rsidRPr="00501467" w:rsidRDefault="00376E13" w:rsidP="00A55A8D">
            <w:pPr>
              <w:pStyle w:val="Akapitzlist"/>
              <w:widowControl w:val="0"/>
              <w:numPr>
                <w:ilvl w:val="0"/>
                <w:numId w:val="1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376E13" w:rsidRPr="00501467" w:rsidRDefault="00376E13" w:rsidP="00A55A8D">
            <w:pPr>
              <w:pStyle w:val="Akapitzlist"/>
              <w:widowControl w:val="0"/>
              <w:numPr>
                <w:ilvl w:val="0"/>
                <w:numId w:val="1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376E13" w:rsidRPr="00E94C06" w:rsidRDefault="00376E13" w:rsidP="00A55A8D">
            <w:pPr>
              <w:pStyle w:val="Akapitzlist"/>
              <w:widowControl w:val="0"/>
              <w:numPr>
                <w:ilvl w:val="0"/>
                <w:numId w:val="1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</w:tcPr>
          <w:p w:rsidR="00376E13" w:rsidRPr="00501467" w:rsidRDefault="00376E13" w:rsidP="00A55A8D">
            <w:pPr>
              <w:pStyle w:val="Akapitzlist"/>
              <w:widowControl w:val="0"/>
              <w:numPr>
                <w:ilvl w:val="0"/>
                <w:numId w:val="1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376E13" w:rsidRPr="00501467" w:rsidRDefault="00376E13" w:rsidP="00A55A8D">
            <w:pPr>
              <w:pStyle w:val="Akapitzlist"/>
              <w:widowControl w:val="0"/>
              <w:numPr>
                <w:ilvl w:val="0"/>
                <w:numId w:val="1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376E13" w:rsidRPr="00501467" w:rsidRDefault="00376E13" w:rsidP="00A55A8D">
            <w:pPr>
              <w:pStyle w:val="Akapitzlist"/>
              <w:widowControl w:val="0"/>
              <w:numPr>
                <w:ilvl w:val="0"/>
                <w:numId w:val="1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376E13" w:rsidRPr="00501467" w:rsidRDefault="00376E13" w:rsidP="00A55A8D">
            <w:pPr>
              <w:pStyle w:val="Akapitzlist"/>
              <w:widowControl w:val="0"/>
              <w:numPr>
                <w:ilvl w:val="0"/>
                <w:numId w:val="1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376E13" w:rsidRPr="00501467" w:rsidRDefault="00376E13" w:rsidP="00A55A8D">
            <w:pPr>
              <w:pStyle w:val="Akapitzlist"/>
              <w:widowControl w:val="0"/>
              <w:numPr>
                <w:ilvl w:val="0"/>
                <w:numId w:val="1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376E13" w:rsidRPr="00501467" w:rsidRDefault="00376E13" w:rsidP="00A55A8D">
            <w:pPr>
              <w:pStyle w:val="Akapitzlist"/>
              <w:widowControl w:val="0"/>
              <w:numPr>
                <w:ilvl w:val="0"/>
                <w:numId w:val="1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94F18" w:rsidRPr="00501467" w:rsidTr="00EA7718">
        <w:tc>
          <w:tcPr>
            <w:tcW w:w="710" w:type="dxa"/>
          </w:tcPr>
          <w:p w:rsidR="00376E13" w:rsidRPr="00501467" w:rsidRDefault="00376E13" w:rsidP="00A55A8D">
            <w:pPr>
              <w:pStyle w:val="Akapitzlist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313" w:hanging="284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376E13" w:rsidRPr="00D80F45" w:rsidRDefault="00104050" w:rsidP="00470EF1">
            <w:pPr>
              <w:widowControl w:val="0"/>
              <w:spacing w:before="120" w:after="120"/>
              <w:ind w:left="29"/>
              <w:rPr>
                <w:rFonts w:ascii="Times New Roman" w:hAnsi="Times New Roman"/>
              </w:rPr>
            </w:pPr>
            <w:r w:rsidRPr="00104050">
              <w:rPr>
                <w:rFonts w:ascii="Times New Roman" w:hAnsi="Times New Roman"/>
                <w:bCs/>
                <w:kern w:val="36"/>
              </w:rPr>
              <w:t>Krzesła skandynawskie, typ 1</w:t>
            </w:r>
          </w:p>
        </w:tc>
        <w:tc>
          <w:tcPr>
            <w:tcW w:w="1134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376E13" w:rsidRPr="00E94C06" w:rsidRDefault="00E35F9B" w:rsidP="00DC5F6E">
            <w:pPr>
              <w:widowControl w:val="0"/>
              <w:spacing w:before="60" w:after="60" w:line="30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:rsidR="00376E13" w:rsidRDefault="00376E13" w:rsidP="0085072E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376E13" w:rsidRPr="00501467" w:rsidRDefault="00E35F9B" w:rsidP="00DC5F6E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376E13" w:rsidRPr="00E15688">
              <w:rPr>
                <w:rFonts w:ascii="Times New Roman" w:hAnsi="Times New Roman"/>
                <w:bCs/>
              </w:rPr>
              <w:t xml:space="preserve"> szt.</w:t>
            </w:r>
          </w:p>
        </w:tc>
        <w:tc>
          <w:tcPr>
            <w:tcW w:w="1276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</w:tr>
      <w:tr w:rsidR="00594F18" w:rsidRPr="00501467" w:rsidTr="00EA7718">
        <w:tc>
          <w:tcPr>
            <w:tcW w:w="710" w:type="dxa"/>
          </w:tcPr>
          <w:p w:rsidR="00376E13" w:rsidRPr="00501467" w:rsidRDefault="00376E13" w:rsidP="00A55A8D">
            <w:pPr>
              <w:pStyle w:val="Akapitzlist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313" w:hanging="28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376E13" w:rsidRPr="00D80F45" w:rsidRDefault="00104050" w:rsidP="00470EF1">
            <w:pPr>
              <w:widowControl w:val="0"/>
              <w:spacing w:before="120" w:after="120"/>
              <w:ind w:left="29"/>
              <w:rPr>
                <w:rFonts w:ascii="Times New Roman" w:hAnsi="Times New Roman"/>
              </w:rPr>
            </w:pPr>
            <w:r w:rsidRPr="00104050">
              <w:rPr>
                <w:rFonts w:ascii="Times New Roman" w:hAnsi="Times New Roman"/>
                <w:bCs/>
                <w:kern w:val="36"/>
              </w:rPr>
              <w:t xml:space="preserve">Krzesła skandynawskie, typ </w:t>
            </w:r>
            <w:r>
              <w:rPr>
                <w:rFonts w:ascii="Times New Roman" w:hAnsi="Times New Roman"/>
                <w:bCs/>
                <w:kern w:val="36"/>
              </w:rPr>
              <w:t>2</w:t>
            </w:r>
          </w:p>
        </w:tc>
        <w:tc>
          <w:tcPr>
            <w:tcW w:w="1134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6E13" w:rsidRPr="00E94C06" w:rsidRDefault="00CB64EA" w:rsidP="0010405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2</w:t>
            </w:r>
            <w:r w:rsidR="00104050"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59" w:type="dxa"/>
          </w:tcPr>
          <w:p w:rsidR="00376E13" w:rsidRDefault="00376E13" w:rsidP="0085072E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376E13" w:rsidRPr="00501467" w:rsidRDefault="00D80F45" w:rsidP="00DC5F6E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376E13" w:rsidRPr="00E15688">
              <w:rPr>
                <w:rFonts w:ascii="Times New Roman" w:hAnsi="Times New Roman"/>
                <w:bCs/>
              </w:rPr>
              <w:t xml:space="preserve"> szt.</w:t>
            </w:r>
          </w:p>
        </w:tc>
        <w:tc>
          <w:tcPr>
            <w:tcW w:w="1276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376E13" w:rsidRPr="00501467" w:rsidRDefault="00376E13" w:rsidP="0085072E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</w:tr>
      <w:tr w:rsidR="00594F18" w:rsidRPr="00501467" w:rsidTr="00EA7718">
        <w:tc>
          <w:tcPr>
            <w:tcW w:w="710" w:type="dxa"/>
          </w:tcPr>
          <w:p w:rsidR="00376E13" w:rsidRPr="00501467" w:rsidRDefault="00376E13" w:rsidP="00CD29BA">
            <w:pPr>
              <w:pStyle w:val="Akapitzlist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313" w:hanging="28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376E13" w:rsidRPr="00D80F45" w:rsidRDefault="00104050" w:rsidP="00470EF1">
            <w:pPr>
              <w:widowControl w:val="0"/>
              <w:spacing w:before="120" w:after="120"/>
              <w:ind w:left="29"/>
              <w:rPr>
                <w:rFonts w:ascii="Times New Roman" w:hAnsi="Times New Roman"/>
              </w:rPr>
            </w:pPr>
            <w:r w:rsidRPr="00104050">
              <w:rPr>
                <w:rFonts w:ascii="Times New Roman" w:hAnsi="Times New Roman"/>
                <w:bCs/>
              </w:rPr>
              <w:t xml:space="preserve">Krzesła skandynawskie, typ </w:t>
            </w: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376E13" w:rsidRPr="00E94C06" w:rsidRDefault="00CB64EA" w:rsidP="00DC5F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:rsidR="00376E13" w:rsidRDefault="00376E13" w:rsidP="00CD29B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376E13" w:rsidRPr="00501467" w:rsidRDefault="00104050" w:rsidP="00DC5F6E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12</w:t>
            </w:r>
            <w:r w:rsidR="00376E13" w:rsidRPr="00501467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</w:tr>
      <w:tr w:rsidR="00594F18" w:rsidRPr="00501467" w:rsidTr="00EA7718">
        <w:tc>
          <w:tcPr>
            <w:tcW w:w="710" w:type="dxa"/>
          </w:tcPr>
          <w:p w:rsidR="00376E13" w:rsidRPr="00501467" w:rsidRDefault="00376E13" w:rsidP="00CD29BA">
            <w:pPr>
              <w:pStyle w:val="Akapitzlist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313" w:hanging="28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376E13" w:rsidRPr="00D80F45" w:rsidRDefault="00104050" w:rsidP="00470EF1">
            <w:pPr>
              <w:widowControl w:val="0"/>
              <w:spacing w:before="120" w:after="120"/>
              <w:ind w:left="29"/>
              <w:rPr>
                <w:rFonts w:ascii="Times New Roman" w:hAnsi="Times New Roman"/>
                <w:bCs/>
              </w:rPr>
            </w:pPr>
            <w:r w:rsidRPr="00104050">
              <w:rPr>
                <w:rFonts w:ascii="Times New Roman" w:hAnsi="Times New Roman"/>
                <w:bCs/>
              </w:rPr>
              <w:t>Stolik okrągły, styl skandynawski</w:t>
            </w: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376E13" w:rsidRPr="00E94C06" w:rsidRDefault="00CB64EA" w:rsidP="00DC5F6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1559" w:type="dxa"/>
          </w:tcPr>
          <w:p w:rsidR="00376E13" w:rsidRDefault="00376E13" w:rsidP="00CD29B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376E13" w:rsidRDefault="00EA7718" w:rsidP="00DC5F6E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76E13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</w:tr>
      <w:tr w:rsidR="00594F18" w:rsidRPr="00501467" w:rsidTr="00EA7718">
        <w:tc>
          <w:tcPr>
            <w:tcW w:w="710" w:type="dxa"/>
          </w:tcPr>
          <w:p w:rsidR="00376E13" w:rsidRPr="00501467" w:rsidRDefault="00376E13" w:rsidP="00CD29BA">
            <w:pPr>
              <w:pStyle w:val="Akapitzlist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313" w:hanging="28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376E13" w:rsidRPr="00D80F45" w:rsidRDefault="00EA7718" w:rsidP="00470EF1">
            <w:pPr>
              <w:widowControl w:val="0"/>
              <w:spacing w:before="120" w:after="120"/>
              <w:ind w:left="29"/>
              <w:rPr>
                <w:rFonts w:ascii="Times New Roman" w:hAnsi="Times New Roman"/>
              </w:rPr>
            </w:pPr>
            <w:r w:rsidRPr="00EA7718">
              <w:rPr>
                <w:rFonts w:ascii="Times New Roman" w:hAnsi="Times New Roman"/>
                <w:bCs/>
              </w:rPr>
              <w:t>Stoliki kwadratowe 70x70</w:t>
            </w: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376E13" w:rsidRPr="00E94C06" w:rsidRDefault="00CB64EA" w:rsidP="00DC5F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:rsidR="00376E13" w:rsidRDefault="00376E13" w:rsidP="00CD29B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376E13" w:rsidRPr="00501467" w:rsidRDefault="00D80F45" w:rsidP="00DC5F6E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376E13" w:rsidRPr="00501467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</w:tr>
      <w:tr w:rsidR="00594F18" w:rsidRPr="00501467" w:rsidTr="00EA7718">
        <w:tc>
          <w:tcPr>
            <w:tcW w:w="710" w:type="dxa"/>
          </w:tcPr>
          <w:p w:rsidR="00376E13" w:rsidRPr="00501467" w:rsidRDefault="00376E13" w:rsidP="00CD29BA">
            <w:pPr>
              <w:pStyle w:val="Akapitzlist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313" w:hanging="28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376E13" w:rsidRPr="00D80F45" w:rsidRDefault="00EA7718" w:rsidP="00470EF1">
            <w:pPr>
              <w:widowControl w:val="0"/>
              <w:spacing w:before="120" w:after="120"/>
              <w:ind w:left="29"/>
              <w:rPr>
                <w:rFonts w:ascii="Times New Roman" w:hAnsi="Times New Roman"/>
                <w:bCs/>
              </w:rPr>
            </w:pPr>
            <w:r w:rsidRPr="00EA7718">
              <w:rPr>
                <w:rFonts w:ascii="Times New Roman" w:hAnsi="Times New Roman"/>
                <w:bCs/>
              </w:rPr>
              <w:t>Stoliki kwadratowe  60</w:t>
            </w:r>
            <w:r>
              <w:rPr>
                <w:rFonts w:ascii="Times New Roman" w:hAnsi="Times New Roman"/>
                <w:bCs/>
              </w:rPr>
              <w:t>x60</w:t>
            </w: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376E13" w:rsidRPr="00E94C06" w:rsidRDefault="00376E13" w:rsidP="00CD29BA">
            <w:pP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376E13" w:rsidRPr="00E94C06" w:rsidRDefault="00CB64EA" w:rsidP="00DC5F6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1559" w:type="dxa"/>
          </w:tcPr>
          <w:p w:rsidR="00376E13" w:rsidRDefault="00376E13" w:rsidP="00CD29B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376E13" w:rsidRDefault="00376E13" w:rsidP="00DC5F6E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A7718">
              <w:rPr>
                <w:rFonts w:ascii="Times New Roman" w:hAnsi="Times New Roman"/>
              </w:rPr>
              <w:t>2</w:t>
            </w:r>
            <w:r w:rsidR="00D80F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</w:tr>
    </w:tbl>
    <w:p w:rsidR="00EA7718" w:rsidRDefault="00EA7718"/>
    <w:p w:rsidR="00EA7718" w:rsidRDefault="00EA7718"/>
    <w:p w:rsidR="00EA7718" w:rsidRPr="00EA7718" w:rsidRDefault="00EA7718" w:rsidP="00EA7718">
      <w:pPr>
        <w:spacing w:line="360" w:lineRule="auto"/>
        <w:rPr>
          <w:sz w:val="20"/>
        </w:rPr>
      </w:pPr>
      <w:r w:rsidRPr="00EA7718">
        <w:rPr>
          <w:b/>
          <w:bCs/>
          <w:kern w:val="36"/>
          <w:sz w:val="28"/>
          <w:szCs w:val="32"/>
          <w:u w:val="single"/>
        </w:rPr>
        <w:t>II.  Wyposażenie dla Oddziału dla Dzieci i Młodzieży</w:t>
      </w:r>
    </w:p>
    <w:tbl>
      <w:tblPr>
        <w:tblStyle w:val="Tabela-Siatka"/>
        <w:tblW w:w="14601" w:type="dxa"/>
        <w:tblInd w:w="-289" w:type="dxa"/>
        <w:tblLayout w:type="fixed"/>
        <w:tblLook w:val="04A0" w:firstRow="1" w:lastRow="0" w:firstColumn="1" w:lastColumn="0" w:noHBand="0" w:noVBand="1"/>
        <w:tblCaption w:val="Tabela produktów i cen"/>
        <w:tblDescription w:val="Tabela zawiera zestawienie produktów oraz cen oferowanych przez Wykonawcę zamówienia publicznego"/>
      </w:tblPr>
      <w:tblGrid>
        <w:gridCol w:w="710"/>
        <w:gridCol w:w="2126"/>
        <w:gridCol w:w="1134"/>
        <w:gridCol w:w="1559"/>
        <w:gridCol w:w="1701"/>
        <w:gridCol w:w="1559"/>
        <w:gridCol w:w="851"/>
        <w:gridCol w:w="1276"/>
        <w:gridCol w:w="1275"/>
        <w:gridCol w:w="1134"/>
        <w:gridCol w:w="1276"/>
      </w:tblGrid>
      <w:tr w:rsidR="00EA7718" w:rsidTr="00EA7718">
        <w:tc>
          <w:tcPr>
            <w:tcW w:w="710" w:type="dxa"/>
          </w:tcPr>
          <w:p w:rsidR="00EA7718" w:rsidRDefault="00EA7718" w:rsidP="008E5928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</w:t>
            </w:r>
          </w:p>
          <w:p w:rsidR="00EA7718" w:rsidRPr="00F35D9A" w:rsidRDefault="00EA7718" w:rsidP="008E5928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poz.</w:t>
            </w:r>
          </w:p>
        </w:tc>
        <w:tc>
          <w:tcPr>
            <w:tcW w:w="2126" w:type="dxa"/>
          </w:tcPr>
          <w:p w:rsidR="00EA7718" w:rsidRPr="00F35D9A" w:rsidRDefault="00EA7718" w:rsidP="008E5928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>Przedmiot zamówienia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86506">
              <w:rPr>
                <w:rFonts w:ascii="Times New Roman" w:hAnsi="Times New Roman"/>
              </w:rPr>
              <w:t xml:space="preserve">– elementy wymienione w kolejności z </w:t>
            </w:r>
            <w:r>
              <w:rPr>
                <w:rFonts w:ascii="Times New Roman" w:hAnsi="Times New Roman"/>
              </w:rPr>
              <w:t>Z</w:t>
            </w:r>
            <w:r w:rsidRPr="00286506">
              <w:rPr>
                <w:rFonts w:ascii="Times New Roman" w:hAnsi="Times New Roman"/>
              </w:rPr>
              <w:t xml:space="preserve">ałącznika nr 1 do </w:t>
            </w:r>
            <w:r>
              <w:rPr>
                <w:rFonts w:ascii="Times New Roman" w:hAnsi="Times New Roman"/>
              </w:rPr>
              <w:t>Zapytania ofertowego</w:t>
            </w:r>
          </w:p>
        </w:tc>
        <w:tc>
          <w:tcPr>
            <w:tcW w:w="1134" w:type="dxa"/>
          </w:tcPr>
          <w:p w:rsidR="00EA7718" w:rsidRPr="00F35D9A" w:rsidRDefault="00EA7718" w:rsidP="008E5928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>Producent</w:t>
            </w:r>
          </w:p>
        </w:tc>
        <w:tc>
          <w:tcPr>
            <w:tcW w:w="1559" w:type="dxa"/>
          </w:tcPr>
          <w:p w:rsidR="00EA7718" w:rsidRDefault="00EA7718" w:rsidP="008E5928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>Typ/Model</w:t>
            </w:r>
          </w:p>
          <w:p w:rsidR="00EA7718" w:rsidRPr="00370304" w:rsidRDefault="00EA7718" w:rsidP="008E5928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70304">
              <w:rPr>
                <w:rFonts w:ascii="Times New Roman" w:hAnsi="Times New Roman"/>
              </w:rPr>
              <w:t xml:space="preserve">w przypadku braku typu i modelu proszę </w:t>
            </w:r>
            <w:r>
              <w:rPr>
                <w:rFonts w:ascii="Times New Roman" w:hAnsi="Times New Roman"/>
              </w:rPr>
              <w:t>podać</w:t>
            </w:r>
            <w:r w:rsidRPr="00370304">
              <w:rPr>
                <w:rFonts w:ascii="Times New Roman" w:hAnsi="Times New Roman"/>
              </w:rPr>
              <w:t xml:space="preserve"> wszystkie parametry pozwalające jednoznacznie określić </w:t>
            </w:r>
            <w:r>
              <w:rPr>
                <w:rFonts w:ascii="Times New Roman" w:hAnsi="Times New Roman"/>
              </w:rPr>
              <w:t>sprzęt)</w:t>
            </w:r>
          </w:p>
        </w:tc>
        <w:tc>
          <w:tcPr>
            <w:tcW w:w="1701" w:type="dxa"/>
          </w:tcPr>
          <w:p w:rsidR="00EA7718" w:rsidRPr="00E94C06" w:rsidRDefault="00EA7718" w:rsidP="008E5928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E94C06">
              <w:rPr>
                <w:rFonts w:ascii="Times New Roman" w:hAnsi="Times New Roman"/>
                <w:b/>
              </w:rPr>
              <w:t>Wymagany przez Zamawiającego w Załączniku nr 1 do SWZ minimalny okres gwarancji w miesiącach</w:t>
            </w:r>
          </w:p>
          <w:p w:rsidR="00EA7718" w:rsidRPr="00E94C06" w:rsidRDefault="00EA7718" w:rsidP="008E5928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EA7718" w:rsidRPr="00F35D9A" w:rsidRDefault="00EA7718" w:rsidP="008E5928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E94C06">
              <w:rPr>
                <w:rFonts w:ascii="Times New Roman" w:hAnsi="Times New Roman"/>
                <w:b/>
              </w:rPr>
              <w:t>Deklarowany przez Wykonawcę okres gwarancji w miesiącach</w:t>
            </w:r>
          </w:p>
        </w:tc>
        <w:tc>
          <w:tcPr>
            <w:tcW w:w="851" w:type="dxa"/>
          </w:tcPr>
          <w:p w:rsidR="00EA7718" w:rsidRPr="00F35D9A" w:rsidRDefault="00EA7718" w:rsidP="008E5928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1276" w:type="dxa"/>
          </w:tcPr>
          <w:p w:rsidR="00EA7718" w:rsidRPr="00F35D9A" w:rsidRDefault="00EA7718" w:rsidP="008E5928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 xml:space="preserve">Cena jednostkowa </w:t>
            </w:r>
            <w:r>
              <w:rPr>
                <w:rFonts w:ascii="Times New Roman" w:hAnsi="Times New Roman"/>
                <w:b/>
              </w:rPr>
              <w:t>netto</w:t>
            </w:r>
          </w:p>
        </w:tc>
        <w:tc>
          <w:tcPr>
            <w:tcW w:w="1275" w:type="dxa"/>
          </w:tcPr>
          <w:p w:rsidR="00EA7718" w:rsidRPr="00F35D9A" w:rsidRDefault="00EA7718" w:rsidP="008E5928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Obowiązująca stawka podatku VAT</w:t>
            </w:r>
          </w:p>
        </w:tc>
        <w:tc>
          <w:tcPr>
            <w:tcW w:w="1134" w:type="dxa"/>
          </w:tcPr>
          <w:p w:rsidR="00EA7718" w:rsidRPr="00F35D9A" w:rsidRDefault="00EA7718" w:rsidP="008E5928">
            <w:pPr>
              <w:jc w:val="center"/>
              <w:rPr>
                <w:rFonts w:ascii="Times New Roman" w:hAnsi="Times New Roman"/>
                <w:b/>
              </w:rPr>
            </w:pPr>
            <w:r w:rsidRPr="00F35D9A">
              <w:rPr>
                <w:rFonts w:ascii="Times New Roman" w:hAnsi="Times New Roman"/>
                <w:b/>
              </w:rPr>
              <w:t>Cena jednostkowa brutto</w:t>
            </w:r>
            <w:r w:rsidRPr="00594F18">
              <w:rPr>
                <w:rStyle w:val="Odwoanieprzypisudolnego"/>
                <w:rFonts w:ascii="Times New Roman" w:hAnsi="Times New Roman"/>
                <w:b/>
                <w:color w:val="FF0000"/>
              </w:rPr>
              <w:footnoteReference w:id="2"/>
            </w:r>
          </w:p>
        </w:tc>
        <w:tc>
          <w:tcPr>
            <w:tcW w:w="1276" w:type="dxa"/>
          </w:tcPr>
          <w:p w:rsidR="00EA7718" w:rsidRPr="00F91930" w:rsidRDefault="00EA7718" w:rsidP="008E5928">
            <w:pPr>
              <w:widowControl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35D9A">
              <w:rPr>
                <w:rFonts w:ascii="Times New Roman" w:hAnsi="Times New Roman"/>
                <w:b/>
              </w:rPr>
              <w:t>Wartość brutto</w:t>
            </w:r>
            <w:r w:rsidRPr="00F35D9A">
              <w:rPr>
                <w:rFonts w:ascii="Times New Roman" w:hAnsi="Times New Roman"/>
                <w:b/>
                <w:bCs/>
              </w:rPr>
              <w:t xml:space="preserve"> </w:t>
            </w:r>
            <w:r w:rsidRPr="00F35D9A">
              <w:rPr>
                <w:rFonts w:ascii="Times New Roman" w:hAnsi="Times New Roman"/>
                <w:b/>
                <w:bCs/>
              </w:rPr>
              <w:br/>
            </w: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t xml:space="preserve">tj. iloczyn </w:t>
            </w:r>
            <w:r w:rsidRPr="00F91930">
              <w:rPr>
                <w:rFonts w:ascii="Times New Roman" w:hAnsi="Times New Roman"/>
                <w:bCs/>
                <w:i/>
                <w:sz w:val="18"/>
                <w:szCs w:val="18"/>
              </w:rPr>
              <w:t>ilości</w:t>
            </w: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 (dane z kolumny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EA7718" w:rsidRPr="00F91930" w:rsidRDefault="00EA7718" w:rsidP="008E5928">
            <w:pPr>
              <w:widowControl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t xml:space="preserve">i </w:t>
            </w:r>
            <w:r w:rsidRPr="00F91930">
              <w:rPr>
                <w:rFonts w:ascii="Times New Roman" w:hAnsi="Times New Roman"/>
                <w:bCs/>
                <w:i/>
                <w:sz w:val="18"/>
                <w:szCs w:val="18"/>
              </w:rPr>
              <w:t>ceny jednostkowej brutto</w:t>
            </w:r>
          </w:p>
          <w:p w:rsidR="00EA7718" w:rsidRPr="00F35D9A" w:rsidRDefault="00EA7718" w:rsidP="008E5928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t xml:space="preserve">(dane z kolumny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  <w:r w:rsidRPr="00F91930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  <w:tr w:rsidR="00EA7718" w:rsidTr="00EA7718">
        <w:tc>
          <w:tcPr>
            <w:tcW w:w="710" w:type="dxa"/>
          </w:tcPr>
          <w:p w:rsidR="00EA7718" w:rsidRPr="00501467" w:rsidRDefault="00EA7718" w:rsidP="008E5928">
            <w:pPr>
              <w:widowControl w:val="0"/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:rsidR="00EA7718" w:rsidRPr="00501467" w:rsidRDefault="00EA7718" w:rsidP="00EA7718">
            <w:pPr>
              <w:pStyle w:val="Akapitzlist"/>
              <w:widowControl w:val="0"/>
              <w:numPr>
                <w:ilvl w:val="0"/>
                <w:numId w:val="4"/>
              </w:numPr>
              <w:spacing w:before="40" w:after="4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EA7718" w:rsidRPr="00501467" w:rsidRDefault="00EA7718" w:rsidP="00EA7718">
            <w:pPr>
              <w:pStyle w:val="Akapitzlist"/>
              <w:widowControl w:val="0"/>
              <w:numPr>
                <w:ilvl w:val="0"/>
                <w:numId w:val="4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</w:tcPr>
          <w:p w:rsidR="00EA7718" w:rsidRPr="00501467" w:rsidRDefault="00EA7718" w:rsidP="00EA7718">
            <w:pPr>
              <w:pStyle w:val="Akapitzlist"/>
              <w:widowControl w:val="0"/>
              <w:numPr>
                <w:ilvl w:val="0"/>
                <w:numId w:val="4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</w:tcPr>
          <w:p w:rsidR="00EA7718" w:rsidRPr="00E94C06" w:rsidRDefault="00EA7718" w:rsidP="00EA7718">
            <w:pPr>
              <w:pStyle w:val="Akapitzlist"/>
              <w:widowControl w:val="0"/>
              <w:numPr>
                <w:ilvl w:val="0"/>
                <w:numId w:val="4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</w:tcPr>
          <w:p w:rsidR="00EA7718" w:rsidRPr="00501467" w:rsidRDefault="00EA7718" w:rsidP="00EA7718">
            <w:pPr>
              <w:pStyle w:val="Akapitzlist"/>
              <w:widowControl w:val="0"/>
              <w:numPr>
                <w:ilvl w:val="0"/>
                <w:numId w:val="4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EA7718" w:rsidRPr="00501467" w:rsidRDefault="00EA7718" w:rsidP="00EA7718">
            <w:pPr>
              <w:pStyle w:val="Akapitzlist"/>
              <w:widowControl w:val="0"/>
              <w:numPr>
                <w:ilvl w:val="0"/>
                <w:numId w:val="4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EA7718" w:rsidRPr="00501467" w:rsidRDefault="00EA7718" w:rsidP="00EA7718">
            <w:pPr>
              <w:pStyle w:val="Akapitzlist"/>
              <w:widowControl w:val="0"/>
              <w:numPr>
                <w:ilvl w:val="0"/>
                <w:numId w:val="4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EA7718" w:rsidRPr="00501467" w:rsidRDefault="00EA7718" w:rsidP="00EA7718">
            <w:pPr>
              <w:pStyle w:val="Akapitzlist"/>
              <w:widowControl w:val="0"/>
              <w:numPr>
                <w:ilvl w:val="0"/>
                <w:numId w:val="4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EA7718" w:rsidRPr="00501467" w:rsidRDefault="00EA7718" w:rsidP="00EA7718">
            <w:pPr>
              <w:pStyle w:val="Akapitzlist"/>
              <w:widowControl w:val="0"/>
              <w:numPr>
                <w:ilvl w:val="0"/>
                <w:numId w:val="4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EA7718" w:rsidRPr="00501467" w:rsidRDefault="00EA7718" w:rsidP="00EA7718">
            <w:pPr>
              <w:pStyle w:val="Akapitzlist"/>
              <w:widowControl w:val="0"/>
              <w:numPr>
                <w:ilvl w:val="0"/>
                <w:numId w:val="4"/>
              </w:numPr>
              <w:spacing w:before="40" w:after="40"/>
              <w:ind w:left="641" w:hanging="357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94F18" w:rsidRPr="00501467" w:rsidTr="00EA7718">
        <w:tc>
          <w:tcPr>
            <w:tcW w:w="710" w:type="dxa"/>
          </w:tcPr>
          <w:p w:rsidR="00376E13" w:rsidRPr="00501467" w:rsidRDefault="00376E13" w:rsidP="00EA7718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360" w:lineRule="auto"/>
              <w:ind w:left="313" w:hanging="284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376E13" w:rsidRPr="00D80F45" w:rsidRDefault="00EA7718" w:rsidP="00EA7718">
            <w:pPr>
              <w:widowControl w:val="0"/>
              <w:spacing w:before="120" w:after="120"/>
              <w:ind w:left="29"/>
              <w:rPr>
                <w:rFonts w:ascii="Times New Roman" w:hAnsi="Times New Roman"/>
                <w:bCs/>
              </w:rPr>
            </w:pPr>
            <w:r w:rsidRPr="00EA7718">
              <w:rPr>
                <w:rFonts w:ascii="Times New Roman" w:hAnsi="Times New Roman"/>
                <w:bCs/>
              </w:rPr>
              <w:t>Stół konferencyjny, składany</w:t>
            </w: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376E13" w:rsidRPr="00E94C06" w:rsidRDefault="00CB64EA" w:rsidP="00DC5F6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:rsidR="00376E13" w:rsidRDefault="00376E13" w:rsidP="00CD29B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376E13" w:rsidRDefault="00EA7718" w:rsidP="00DC5F6E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76E13" w:rsidRPr="00501467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</w:tr>
      <w:tr w:rsidR="00594F18" w:rsidRPr="00501467" w:rsidTr="00EA7718">
        <w:tc>
          <w:tcPr>
            <w:tcW w:w="710" w:type="dxa"/>
            <w:vAlign w:val="center"/>
          </w:tcPr>
          <w:p w:rsidR="00376E13" w:rsidRPr="00501467" w:rsidRDefault="00376E13" w:rsidP="00EA7718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360" w:lineRule="auto"/>
              <w:ind w:left="313" w:hanging="284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376E13" w:rsidRPr="00D80F45" w:rsidRDefault="00EA7718" w:rsidP="00D80F45">
            <w:pPr>
              <w:widowControl w:val="0"/>
              <w:spacing w:before="120" w:after="120"/>
              <w:ind w:left="29"/>
              <w:rPr>
                <w:rFonts w:ascii="Times New Roman" w:hAnsi="Times New Roman"/>
                <w:bCs/>
              </w:rPr>
            </w:pPr>
            <w:r w:rsidRPr="00EA7718">
              <w:rPr>
                <w:rFonts w:ascii="Times New Roman" w:hAnsi="Times New Roman"/>
                <w:bCs/>
              </w:rPr>
              <w:t>Ławka / siedzisko korytarzowe, 2-osobowe</w:t>
            </w: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376E13" w:rsidRPr="00E94C06" w:rsidRDefault="00CB64EA" w:rsidP="00DC5F6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1559" w:type="dxa"/>
          </w:tcPr>
          <w:p w:rsidR="00376E13" w:rsidRDefault="00376E13" w:rsidP="00CD29B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376E13" w:rsidRDefault="00EA7718" w:rsidP="00DC5F6E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76E13" w:rsidRPr="00501467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376E13" w:rsidRPr="00501467" w:rsidRDefault="00376E13" w:rsidP="00CD29BA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</w:tr>
      <w:tr w:rsidR="00D80F45" w:rsidRPr="00501467" w:rsidTr="00EA7718">
        <w:tc>
          <w:tcPr>
            <w:tcW w:w="710" w:type="dxa"/>
            <w:vAlign w:val="center"/>
          </w:tcPr>
          <w:p w:rsidR="00D80F45" w:rsidRPr="00501467" w:rsidRDefault="00D80F45" w:rsidP="00EA7718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360" w:lineRule="auto"/>
              <w:ind w:left="313" w:hanging="284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80F45" w:rsidRPr="00D80F45" w:rsidRDefault="00EA7718" w:rsidP="00D80F45">
            <w:pPr>
              <w:widowControl w:val="0"/>
              <w:spacing w:before="120" w:after="120"/>
              <w:ind w:left="29"/>
              <w:rPr>
                <w:rFonts w:ascii="Times New Roman" w:hAnsi="Times New Roman"/>
                <w:bCs/>
              </w:rPr>
            </w:pPr>
            <w:r w:rsidRPr="00EA7718">
              <w:rPr>
                <w:rFonts w:ascii="Times New Roman" w:hAnsi="Times New Roman"/>
                <w:bCs/>
              </w:rPr>
              <w:t>Komoda</w:t>
            </w:r>
          </w:p>
        </w:tc>
        <w:tc>
          <w:tcPr>
            <w:tcW w:w="1134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D80F45" w:rsidRDefault="00D80F45" w:rsidP="00D80F45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24</w:t>
            </w:r>
          </w:p>
        </w:tc>
        <w:tc>
          <w:tcPr>
            <w:tcW w:w="1559" w:type="dxa"/>
          </w:tcPr>
          <w:p w:rsidR="00D80F45" w:rsidRDefault="00D80F45" w:rsidP="00D80F45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80F45" w:rsidRDefault="00EA7718" w:rsidP="00D80F45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0F45" w:rsidRPr="00501467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1276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</w:tr>
      <w:tr w:rsidR="00D80F45" w:rsidRPr="00501467" w:rsidTr="00EA7718">
        <w:tc>
          <w:tcPr>
            <w:tcW w:w="710" w:type="dxa"/>
            <w:vAlign w:val="center"/>
          </w:tcPr>
          <w:p w:rsidR="00D80F45" w:rsidRPr="00501467" w:rsidRDefault="00D80F45" w:rsidP="00EA7718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360" w:lineRule="auto"/>
              <w:ind w:left="313" w:hanging="284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80F45" w:rsidRPr="00D80F45" w:rsidRDefault="00EA7718" w:rsidP="00D80F45">
            <w:pPr>
              <w:widowControl w:val="0"/>
              <w:spacing w:before="120" w:after="120"/>
              <w:ind w:left="29"/>
              <w:rPr>
                <w:rFonts w:ascii="Times New Roman" w:hAnsi="Times New Roman"/>
                <w:bCs/>
              </w:rPr>
            </w:pPr>
            <w:r w:rsidRPr="00EA7718">
              <w:rPr>
                <w:rFonts w:ascii="Times New Roman" w:hAnsi="Times New Roman"/>
                <w:bCs/>
              </w:rPr>
              <w:t>Mobilny wózek na książki</w:t>
            </w:r>
          </w:p>
        </w:tc>
        <w:tc>
          <w:tcPr>
            <w:tcW w:w="1134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D80F45" w:rsidRDefault="00D80F45" w:rsidP="00D80F45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24</w:t>
            </w:r>
          </w:p>
        </w:tc>
        <w:tc>
          <w:tcPr>
            <w:tcW w:w="1559" w:type="dxa"/>
          </w:tcPr>
          <w:p w:rsidR="00D80F45" w:rsidRDefault="00D80F45" w:rsidP="00D80F45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80F45" w:rsidRDefault="00EA7718" w:rsidP="00D80F45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80F45" w:rsidRPr="00501467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1276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</w:tr>
      <w:tr w:rsidR="00D80F45" w:rsidRPr="00501467" w:rsidTr="00EA7718">
        <w:tc>
          <w:tcPr>
            <w:tcW w:w="710" w:type="dxa"/>
            <w:vAlign w:val="center"/>
          </w:tcPr>
          <w:p w:rsidR="00D80F45" w:rsidRPr="00501467" w:rsidRDefault="00D80F45" w:rsidP="00EA7718">
            <w:pPr>
              <w:pStyle w:val="Akapitzlist"/>
              <w:widowControl w:val="0"/>
              <w:numPr>
                <w:ilvl w:val="0"/>
                <w:numId w:val="3"/>
              </w:numPr>
              <w:spacing w:before="120" w:after="120" w:line="360" w:lineRule="auto"/>
              <w:ind w:left="313" w:hanging="284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80F45" w:rsidRPr="00D80F45" w:rsidRDefault="00EA7718" w:rsidP="00D80F45">
            <w:pPr>
              <w:widowControl w:val="0"/>
              <w:spacing w:before="120" w:after="120"/>
              <w:ind w:left="29"/>
              <w:rPr>
                <w:rFonts w:ascii="Times New Roman" w:hAnsi="Times New Roman"/>
                <w:bCs/>
              </w:rPr>
            </w:pPr>
            <w:r w:rsidRPr="00EA7718">
              <w:rPr>
                <w:rFonts w:ascii="Times New Roman" w:hAnsi="Times New Roman"/>
                <w:bCs/>
              </w:rPr>
              <w:t>Krzesła</w:t>
            </w:r>
            <w:r w:rsidR="000B393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D80F45" w:rsidRDefault="00D80F45" w:rsidP="00D80F45">
            <w:pPr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24</w:t>
            </w:r>
          </w:p>
        </w:tc>
        <w:tc>
          <w:tcPr>
            <w:tcW w:w="1559" w:type="dxa"/>
          </w:tcPr>
          <w:p w:rsidR="00D80F45" w:rsidRDefault="00D80F45" w:rsidP="00D80F45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80F45" w:rsidRDefault="00EA7718" w:rsidP="00D80F45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80F45" w:rsidRPr="00501467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1276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D80F45" w:rsidRPr="00501467" w:rsidRDefault="00D80F45" w:rsidP="00D80F45">
            <w:pPr>
              <w:widowControl w:val="0"/>
              <w:spacing w:before="120" w:after="120" w:line="360" w:lineRule="auto"/>
              <w:rPr>
                <w:rFonts w:ascii="Times New Roman" w:hAnsi="Times New Roman"/>
                <w:bCs/>
              </w:rPr>
            </w:pPr>
          </w:p>
        </w:tc>
      </w:tr>
    </w:tbl>
    <w:p w:rsidR="00EA7718" w:rsidRDefault="00EA7718" w:rsidP="00D71D58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35A92" w:rsidRDefault="00535A92" w:rsidP="00D71D58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567027">
        <w:rPr>
          <w:rFonts w:ascii="Times New Roman" w:hAnsi="Times New Roman" w:cs="Times New Roman"/>
          <w:b/>
          <w:sz w:val="24"/>
          <w:szCs w:val="24"/>
        </w:rPr>
        <w:t>Razem:</w:t>
      </w:r>
    </w:p>
    <w:p w:rsidR="00CF0EE2" w:rsidRPr="00567027" w:rsidRDefault="00CF0EE2" w:rsidP="00FA34E1">
      <w:pPr>
        <w:rPr>
          <w:rFonts w:ascii="Times New Roman" w:hAnsi="Times New Roman" w:cs="Times New Roman"/>
          <w:b/>
          <w:sz w:val="24"/>
          <w:szCs w:val="24"/>
        </w:rPr>
      </w:pPr>
      <w:r w:rsidRPr="00CF0EE2">
        <w:rPr>
          <w:rFonts w:ascii="Times New Roman" w:hAnsi="Times New Roman" w:cs="Times New Roman"/>
          <w:b/>
          <w:sz w:val="24"/>
          <w:szCs w:val="24"/>
        </w:rPr>
        <w:t>Cena netto składanej oferty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41C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</w:p>
    <w:p w:rsidR="00535A92" w:rsidRPr="00567027" w:rsidRDefault="00535A92" w:rsidP="00D71D58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67027">
        <w:rPr>
          <w:rFonts w:ascii="Times New Roman" w:hAnsi="Times New Roman" w:cs="Times New Roman"/>
          <w:b/>
          <w:sz w:val="24"/>
          <w:szCs w:val="24"/>
        </w:rPr>
        <w:t xml:space="preserve">Cena brutto </w:t>
      </w:r>
      <w:r w:rsidR="00CC1BA0" w:rsidRPr="00CC1BA0">
        <w:rPr>
          <w:rFonts w:ascii="Times New Roman" w:hAnsi="Times New Roman" w:cs="Times New Roman"/>
          <w:b/>
          <w:sz w:val="24"/>
          <w:szCs w:val="24"/>
        </w:rPr>
        <w:t>składanej oferty</w:t>
      </w:r>
      <w:r w:rsidRPr="00567027">
        <w:rPr>
          <w:rFonts w:ascii="Times New Roman" w:hAnsi="Times New Roman" w:cs="Times New Roman"/>
          <w:b/>
          <w:sz w:val="24"/>
          <w:szCs w:val="24"/>
        </w:rPr>
        <w:t>: …………………………………………..</w:t>
      </w:r>
    </w:p>
    <w:p w:rsidR="00535A92" w:rsidRDefault="00535A92" w:rsidP="00D71D5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37056" w:rsidRDefault="00FA34E1" w:rsidP="00841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CF3F51" w:rsidRDefault="00FA34E1" w:rsidP="00CF3F51">
      <w:pPr>
        <w:rPr>
          <w:rFonts w:ascii="Times New Roman" w:hAnsi="Times New Roman"/>
          <w:sz w:val="24"/>
          <w:szCs w:val="24"/>
        </w:rPr>
      </w:pPr>
      <w:r w:rsidRPr="00CE7788">
        <w:rPr>
          <w:rFonts w:ascii="Times New Roman" w:hAnsi="Times New Roman" w:cs="Times New Roman"/>
          <w:sz w:val="18"/>
          <w:szCs w:val="18"/>
        </w:rPr>
        <w:t>Miejscowość, data</w:t>
      </w:r>
    </w:p>
    <w:p w:rsidR="00CF3F51" w:rsidRPr="00D71D58" w:rsidRDefault="00CF3F51" w:rsidP="00D71D58">
      <w:pPr>
        <w:tabs>
          <w:tab w:val="left" w:pos="10170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D71D58">
        <w:rPr>
          <w:rFonts w:ascii="Times New Roman" w:hAnsi="Times New Roman" w:cs="Times New Roman"/>
          <w:sz w:val="20"/>
          <w:szCs w:val="24"/>
        </w:rPr>
        <w:tab/>
        <w:t>……………………...</w:t>
      </w:r>
    </w:p>
    <w:p w:rsidR="00FA34E1" w:rsidRPr="00066359" w:rsidRDefault="00CF3F51" w:rsidP="00CF3F51">
      <w:pPr>
        <w:pStyle w:val="Bezodstpw"/>
        <w:tabs>
          <w:tab w:val="center" w:pos="11250"/>
          <w:tab w:val="right" w:pos="14004"/>
        </w:tabs>
        <w:ind w:left="8496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ab/>
      </w:r>
      <w:r w:rsidR="00FA34E1" w:rsidRPr="00066359">
        <w:rPr>
          <w:rFonts w:ascii="Times New Roman" w:hAnsi="Times New Roman"/>
          <w:sz w:val="18"/>
          <w:szCs w:val="18"/>
          <w:lang w:eastAsia="pl-PL"/>
        </w:rPr>
        <w:t>(pieczęć i podpis Wykonawcy lub</w:t>
      </w:r>
      <w:r>
        <w:rPr>
          <w:rFonts w:ascii="Times New Roman" w:hAnsi="Times New Roman"/>
          <w:sz w:val="18"/>
          <w:szCs w:val="18"/>
          <w:lang w:eastAsia="pl-PL"/>
        </w:rPr>
        <w:tab/>
      </w:r>
    </w:p>
    <w:p w:rsidR="00A55A8D" w:rsidRPr="00A55A8D" w:rsidRDefault="00FA34E1" w:rsidP="005D3C1F">
      <w:pPr>
        <w:pStyle w:val="Bezodstpw"/>
        <w:ind w:left="7795" w:firstLine="701"/>
        <w:jc w:val="center"/>
        <w:rPr>
          <w:rFonts w:ascii="Times New Roman" w:hAnsi="Times New Roman"/>
          <w:b/>
        </w:rPr>
      </w:pPr>
      <w:r w:rsidRPr="00066359">
        <w:rPr>
          <w:rFonts w:ascii="Times New Roman" w:hAnsi="Times New Roman"/>
          <w:sz w:val="18"/>
          <w:szCs w:val="18"/>
          <w:lang w:eastAsia="pl-PL"/>
        </w:rPr>
        <w:t>osoby uprawnionej do reprezentacji Wykonawcy)</w:t>
      </w:r>
    </w:p>
    <w:sectPr w:rsidR="00A55A8D" w:rsidRPr="00A55A8D" w:rsidSect="00EA7718">
      <w:footerReference w:type="default" r:id="rId8"/>
      <w:pgSz w:w="16838" w:h="11906" w:orient="landscape"/>
      <w:pgMar w:top="1021" w:right="1418" w:bottom="851" w:left="1418" w:header="709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F68" w:rsidRDefault="00925F68" w:rsidP="00A55A8D">
      <w:pPr>
        <w:spacing w:after="0" w:line="240" w:lineRule="auto"/>
      </w:pPr>
      <w:r>
        <w:separator/>
      </w:r>
    </w:p>
  </w:endnote>
  <w:endnote w:type="continuationSeparator" w:id="0">
    <w:p w:rsidR="00925F68" w:rsidRDefault="00925F68" w:rsidP="00A5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050" w:rsidRPr="00EA7718" w:rsidRDefault="00B953A1" w:rsidP="00104050">
    <w:pPr>
      <w:pStyle w:val="Stopka"/>
      <w:jc w:val="center"/>
      <w:rPr>
        <w:rFonts w:ascii="Times New Roman" w:hAnsi="Times New Roman" w:cs="Times New Roman"/>
        <w:sz w:val="16"/>
        <w:szCs w:val="18"/>
      </w:rPr>
    </w:pPr>
    <w:bookmarkStart w:id="1" w:name="_Hlk95719942"/>
    <w:r>
      <w:rPr>
        <w:rFonts w:cs="Times New Roman"/>
        <w:sz w:val="18"/>
        <w:szCs w:val="18"/>
      </w:rPr>
      <w:t>-------------------------------------------------------------------------------------------------------</w:t>
    </w:r>
    <w:bookmarkStart w:id="2" w:name="_Hlk95719920"/>
    <w:r>
      <w:rPr>
        <w:rFonts w:cs="Times New Roman"/>
        <w:sz w:val="18"/>
        <w:szCs w:val="18"/>
      </w:rPr>
      <w:t>------------------------------------------------</w:t>
    </w:r>
    <w:r>
      <w:rPr>
        <w:rFonts w:cs="Times New Roman"/>
        <w:sz w:val="18"/>
        <w:szCs w:val="18"/>
      </w:rPr>
      <w:br/>
    </w:r>
    <w:r w:rsidRPr="00EA7718">
      <w:rPr>
        <w:rFonts w:ascii="Times New Roman" w:hAnsi="Times New Roman" w:cs="Times New Roman"/>
        <w:sz w:val="16"/>
        <w:szCs w:val="18"/>
      </w:rPr>
      <w:t xml:space="preserve">Zamówienie publiczne: </w:t>
    </w:r>
    <w:bookmarkEnd w:id="1"/>
    <w:bookmarkEnd w:id="2"/>
    <w:r w:rsidR="00104050" w:rsidRPr="00EA7718">
      <w:rPr>
        <w:rFonts w:ascii="Times New Roman" w:hAnsi="Times New Roman" w:cs="Times New Roman"/>
        <w:sz w:val="16"/>
        <w:szCs w:val="18"/>
      </w:rPr>
      <w:t>Zakup i dostawa wyposażenia dla Wypożyczalni Głównej przy ul. Dąbrowskiego 33a</w:t>
    </w:r>
  </w:p>
  <w:p w:rsidR="00BD5DFD" w:rsidRPr="00EA7718" w:rsidRDefault="00104050" w:rsidP="00104050">
    <w:pPr>
      <w:pStyle w:val="Stopka"/>
      <w:jc w:val="center"/>
      <w:rPr>
        <w:rFonts w:cs="Times New Roman"/>
        <w:sz w:val="16"/>
        <w:szCs w:val="18"/>
      </w:rPr>
    </w:pPr>
    <w:r w:rsidRPr="00EA7718">
      <w:rPr>
        <w:rFonts w:ascii="Times New Roman" w:hAnsi="Times New Roman" w:cs="Times New Roman"/>
        <w:sz w:val="16"/>
        <w:szCs w:val="18"/>
      </w:rPr>
      <w:t>oraz dla Oddziału dla Dzieci i Młodzieży przy ul. Słowackiego 11 w Rzeszowie</w:t>
    </w:r>
  </w:p>
  <w:sdt>
    <w:sdtPr>
      <w:rPr>
        <w:sz w:val="18"/>
        <w:szCs w:val="18"/>
      </w:rPr>
      <w:id w:val="83041109"/>
      <w:docPartObj>
        <w:docPartGallery w:val="Page Numbers (Bottom of Page)"/>
        <w:docPartUnique/>
      </w:docPartObj>
    </w:sdtPr>
    <w:sdtEndPr/>
    <w:sdtContent>
      <w:p w:rsidR="00A55A8D" w:rsidRPr="00BD5DFD" w:rsidRDefault="00A55A8D">
        <w:pPr>
          <w:pStyle w:val="Stopka"/>
          <w:jc w:val="center"/>
          <w:rPr>
            <w:sz w:val="18"/>
            <w:szCs w:val="18"/>
          </w:rPr>
        </w:pPr>
        <w:r w:rsidRPr="00BD5DFD">
          <w:rPr>
            <w:sz w:val="18"/>
            <w:szCs w:val="18"/>
          </w:rPr>
          <w:fldChar w:fldCharType="begin"/>
        </w:r>
        <w:r w:rsidRPr="00BD5DFD">
          <w:rPr>
            <w:sz w:val="18"/>
            <w:szCs w:val="18"/>
          </w:rPr>
          <w:instrText>PAGE   \* MERGEFORMAT</w:instrText>
        </w:r>
        <w:r w:rsidRPr="00BD5DFD">
          <w:rPr>
            <w:sz w:val="18"/>
            <w:szCs w:val="18"/>
          </w:rPr>
          <w:fldChar w:fldCharType="separate"/>
        </w:r>
        <w:r w:rsidRPr="00BD5DFD">
          <w:rPr>
            <w:sz w:val="18"/>
            <w:szCs w:val="18"/>
          </w:rPr>
          <w:t>2</w:t>
        </w:r>
        <w:r w:rsidRPr="00BD5DFD">
          <w:rPr>
            <w:sz w:val="18"/>
            <w:szCs w:val="18"/>
          </w:rPr>
          <w:fldChar w:fldCharType="end"/>
        </w:r>
      </w:p>
    </w:sdtContent>
  </w:sdt>
  <w:p w:rsidR="00A55A8D" w:rsidRDefault="00A55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F68" w:rsidRDefault="00925F68" w:rsidP="00A55A8D">
      <w:pPr>
        <w:spacing w:after="0" w:line="240" w:lineRule="auto"/>
      </w:pPr>
      <w:r>
        <w:separator/>
      </w:r>
    </w:p>
  </w:footnote>
  <w:footnote w:type="continuationSeparator" w:id="0">
    <w:p w:rsidR="00925F68" w:rsidRDefault="00925F68" w:rsidP="00A55A8D">
      <w:pPr>
        <w:spacing w:after="0" w:line="240" w:lineRule="auto"/>
      </w:pPr>
      <w:r>
        <w:continuationSeparator/>
      </w:r>
    </w:p>
  </w:footnote>
  <w:footnote w:id="1">
    <w:p w:rsidR="00594F18" w:rsidRPr="00EA7718" w:rsidRDefault="00594F18" w:rsidP="00594F18">
      <w:pPr>
        <w:pStyle w:val="Tekstprzypisudolnego"/>
        <w:ind w:right="819"/>
        <w:rPr>
          <w:color w:val="FF0000"/>
          <w:sz w:val="16"/>
          <w:szCs w:val="18"/>
          <w:lang w:val="pl-PL"/>
        </w:rPr>
      </w:pPr>
      <w:r w:rsidRPr="00EA7718">
        <w:rPr>
          <w:rStyle w:val="Odwoanieprzypisudolnego"/>
          <w:sz w:val="18"/>
        </w:rPr>
        <w:footnoteRef/>
      </w:r>
      <w:r w:rsidRPr="00EA7718">
        <w:rPr>
          <w:sz w:val="18"/>
        </w:rPr>
        <w:t xml:space="preserve"> </w:t>
      </w:r>
      <w:r w:rsidRPr="00EA7718">
        <w:rPr>
          <w:rFonts w:ascii="Times New Roman" w:eastAsia="Times New Roman" w:hAnsi="Times New Roman"/>
          <w:sz w:val="16"/>
          <w:szCs w:val="18"/>
          <w:lang w:val="pl-PL" w:eastAsia="pl-PL"/>
        </w:rPr>
        <w:t xml:space="preserve">W przypadku stwierdzenia omyłek rachunkowych za podstawę do obliczeń i prawidłowo podaną cenę zostanie przyjęta </w:t>
      </w:r>
      <w:r w:rsidRPr="00EA7718">
        <w:rPr>
          <w:rFonts w:ascii="Times New Roman" w:eastAsia="Times New Roman" w:hAnsi="Times New Roman"/>
          <w:i/>
          <w:iCs/>
          <w:sz w:val="16"/>
          <w:szCs w:val="18"/>
          <w:lang w:val="pl-PL" w:eastAsia="pl-PL"/>
        </w:rPr>
        <w:t xml:space="preserve">cena jednostkowa brutto </w:t>
      </w:r>
      <w:r w:rsidRPr="00EA7718">
        <w:rPr>
          <w:rFonts w:ascii="Times New Roman" w:eastAsia="Times New Roman" w:hAnsi="Times New Roman"/>
          <w:sz w:val="16"/>
          <w:szCs w:val="18"/>
          <w:lang w:val="pl-PL" w:eastAsia="pl-PL"/>
        </w:rPr>
        <w:t xml:space="preserve">zaoferowana w kolumnie </w:t>
      </w:r>
      <w:r w:rsidR="00F85EDC" w:rsidRPr="00EA7718">
        <w:rPr>
          <w:rFonts w:ascii="Times New Roman" w:eastAsia="Times New Roman" w:hAnsi="Times New Roman"/>
          <w:sz w:val="16"/>
          <w:szCs w:val="18"/>
          <w:lang w:val="pl-PL" w:eastAsia="pl-PL"/>
        </w:rPr>
        <w:t>9</w:t>
      </w:r>
      <w:r w:rsidRPr="00EA7718">
        <w:rPr>
          <w:rFonts w:ascii="Times New Roman" w:eastAsia="Times New Roman" w:hAnsi="Times New Roman"/>
          <w:sz w:val="16"/>
          <w:szCs w:val="18"/>
          <w:lang w:val="pl-PL" w:eastAsia="pl-PL"/>
        </w:rPr>
        <w:t xml:space="preserve"> </w:t>
      </w:r>
      <w:r w:rsidRPr="00EA7718">
        <w:rPr>
          <w:rFonts w:ascii="Times New Roman" w:eastAsia="Times New Roman" w:hAnsi="Times New Roman"/>
          <w:i/>
          <w:iCs/>
          <w:sz w:val="16"/>
          <w:szCs w:val="18"/>
          <w:lang w:val="pl-PL" w:eastAsia="pl-PL"/>
        </w:rPr>
        <w:t>tabeli</w:t>
      </w:r>
    </w:p>
  </w:footnote>
  <w:footnote w:id="2">
    <w:p w:rsidR="00EA7718" w:rsidRPr="00EA7718" w:rsidRDefault="00EA7718" w:rsidP="00EA7718">
      <w:pPr>
        <w:pStyle w:val="Tekstprzypisudolnego"/>
        <w:ind w:right="819"/>
        <w:rPr>
          <w:color w:val="FF0000"/>
          <w:sz w:val="16"/>
          <w:szCs w:val="18"/>
          <w:lang w:val="pl-PL"/>
        </w:rPr>
      </w:pPr>
      <w:r w:rsidRPr="00EA7718">
        <w:rPr>
          <w:rStyle w:val="Odwoanieprzypisudolnego"/>
          <w:sz w:val="18"/>
        </w:rPr>
        <w:footnoteRef/>
      </w:r>
      <w:r w:rsidRPr="00EA7718">
        <w:rPr>
          <w:sz w:val="18"/>
        </w:rPr>
        <w:t xml:space="preserve"> </w:t>
      </w:r>
      <w:r w:rsidRPr="00EA7718">
        <w:rPr>
          <w:rFonts w:ascii="Times New Roman" w:eastAsia="Times New Roman" w:hAnsi="Times New Roman"/>
          <w:sz w:val="16"/>
          <w:szCs w:val="18"/>
          <w:lang w:val="pl-PL" w:eastAsia="pl-PL"/>
        </w:rPr>
        <w:t xml:space="preserve">W przypadku stwierdzenia omyłek rachunkowych za podstawę do obliczeń i prawidłowo podaną cenę zostanie przyjęta </w:t>
      </w:r>
      <w:r w:rsidRPr="00EA7718">
        <w:rPr>
          <w:rFonts w:ascii="Times New Roman" w:eastAsia="Times New Roman" w:hAnsi="Times New Roman"/>
          <w:i/>
          <w:iCs/>
          <w:sz w:val="16"/>
          <w:szCs w:val="18"/>
          <w:lang w:val="pl-PL" w:eastAsia="pl-PL"/>
        </w:rPr>
        <w:t xml:space="preserve">cena jednostkowa brutto </w:t>
      </w:r>
      <w:r w:rsidRPr="00EA7718">
        <w:rPr>
          <w:rFonts w:ascii="Times New Roman" w:eastAsia="Times New Roman" w:hAnsi="Times New Roman"/>
          <w:sz w:val="16"/>
          <w:szCs w:val="18"/>
          <w:lang w:val="pl-PL" w:eastAsia="pl-PL"/>
        </w:rPr>
        <w:t xml:space="preserve">zaoferowana w kolumnie 9 </w:t>
      </w:r>
      <w:r w:rsidRPr="00EA7718">
        <w:rPr>
          <w:rFonts w:ascii="Times New Roman" w:eastAsia="Times New Roman" w:hAnsi="Times New Roman"/>
          <w:i/>
          <w:iCs/>
          <w:sz w:val="16"/>
          <w:szCs w:val="18"/>
          <w:lang w:val="pl-PL" w:eastAsia="pl-PL"/>
        </w:rPr>
        <w:t>tabeli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47DB3"/>
    <w:multiLevelType w:val="hybridMultilevel"/>
    <w:tmpl w:val="94E6B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F3E7F"/>
    <w:multiLevelType w:val="hybridMultilevel"/>
    <w:tmpl w:val="4AAC40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37CDF"/>
    <w:multiLevelType w:val="hybridMultilevel"/>
    <w:tmpl w:val="94E6B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81963"/>
    <w:multiLevelType w:val="hybridMultilevel"/>
    <w:tmpl w:val="4AAC40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8D"/>
    <w:rsid w:val="00025C0B"/>
    <w:rsid w:val="000B3939"/>
    <w:rsid w:val="000D4540"/>
    <w:rsid w:val="000E7FFC"/>
    <w:rsid w:val="000F3B31"/>
    <w:rsid w:val="00104050"/>
    <w:rsid w:val="001570FE"/>
    <w:rsid w:val="00164AA4"/>
    <w:rsid w:val="00171998"/>
    <w:rsid w:val="00186CAF"/>
    <w:rsid w:val="001B18F2"/>
    <w:rsid w:val="002151B5"/>
    <w:rsid w:val="00216799"/>
    <w:rsid w:val="00286506"/>
    <w:rsid w:val="002A01C8"/>
    <w:rsid w:val="00336B12"/>
    <w:rsid w:val="00370304"/>
    <w:rsid w:val="00376E13"/>
    <w:rsid w:val="003C4354"/>
    <w:rsid w:val="003F78E4"/>
    <w:rsid w:val="00470EF1"/>
    <w:rsid w:val="004B07AA"/>
    <w:rsid w:val="004D11B3"/>
    <w:rsid w:val="00507081"/>
    <w:rsid w:val="00535A92"/>
    <w:rsid w:val="00537056"/>
    <w:rsid w:val="005540A8"/>
    <w:rsid w:val="005609DA"/>
    <w:rsid w:val="00567027"/>
    <w:rsid w:val="00572B61"/>
    <w:rsid w:val="00584FC4"/>
    <w:rsid w:val="00594F18"/>
    <w:rsid w:val="005B24B7"/>
    <w:rsid w:val="005C612E"/>
    <w:rsid w:val="005D3C1F"/>
    <w:rsid w:val="005D765B"/>
    <w:rsid w:val="006C53D1"/>
    <w:rsid w:val="00705425"/>
    <w:rsid w:val="007232AE"/>
    <w:rsid w:val="007A4F99"/>
    <w:rsid w:val="00806D48"/>
    <w:rsid w:val="00821A23"/>
    <w:rsid w:val="008260E8"/>
    <w:rsid w:val="00841CDE"/>
    <w:rsid w:val="0084622C"/>
    <w:rsid w:val="0088539D"/>
    <w:rsid w:val="008B4F06"/>
    <w:rsid w:val="008E6D63"/>
    <w:rsid w:val="00925F68"/>
    <w:rsid w:val="009675A2"/>
    <w:rsid w:val="009C7740"/>
    <w:rsid w:val="00A2175A"/>
    <w:rsid w:val="00A55A8D"/>
    <w:rsid w:val="00A80F93"/>
    <w:rsid w:val="00AA0663"/>
    <w:rsid w:val="00AA22C0"/>
    <w:rsid w:val="00B953A1"/>
    <w:rsid w:val="00BD5DFD"/>
    <w:rsid w:val="00BD64A4"/>
    <w:rsid w:val="00BE7AD0"/>
    <w:rsid w:val="00BF0C90"/>
    <w:rsid w:val="00C3739C"/>
    <w:rsid w:val="00C435FD"/>
    <w:rsid w:val="00C5547E"/>
    <w:rsid w:val="00C70760"/>
    <w:rsid w:val="00CB64EA"/>
    <w:rsid w:val="00CC1BA0"/>
    <w:rsid w:val="00CD29BA"/>
    <w:rsid w:val="00CF0EE2"/>
    <w:rsid w:val="00CF3F51"/>
    <w:rsid w:val="00D06DA6"/>
    <w:rsid w:val="00D153A3"/>
    <w:rsid w:val="00D71D58"/>
    <w:rsid w:val="00D80F45"/>
    <w:rsid w:val="00DA20C6"/>
    <w:rsid w:val="00DC5F6E"/>
    <w:rsid w:val="00DF1FD9"/>
    <w:rsid w:val="00E1427D"/>
    <w:rsid w:val="00E35F9B"/>
    <w:rsid w:val="00E71E37"/>
    <w:rsid w:val="00E94C06"/>
    <w:rsid w:val="00EA7718"/>
    <w:rsid w:val="00EC65ED"/>
    <w:rsid w:val="00F85EDC"/>
    <w:rsid w:val="00F971E9"/>
    <w:rsid w:val="00FA34E1"/>
    <w:rsid w:val="00FA781B"/>
    <w:rsid w:val="00FC47B3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6001A1"/>
  <w15:chartTrackingRefBased/>
  <w15:docId w15:val="{3E2C332D-2C10-4103-81BA-F40C4931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4FC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FC4"/>
    <w:rPr>
      <w:rFonts w:ascii="Times New Roman" w:eastAsiaTheme="majorEastAsia" w:hAnsi="Times New Roman" w:cstheme="majorBidi"/>
      <w:b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5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A8D"/>
  </w:style>
  <w:style w:type="paragraph" w:styleId="Stopka">
    <w:name w:val="footer"/>
    <w:basedOn w:val="Normalny"/>
    <w:link w:val="StopkaZnak"/>
    <w:uiPriority w:val="99"/>
    <w:unhideWhenUsed/>
    <w:rsid w:val="00A5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A8D"/>
  </w:style>
  <w:style w:type="paragraph" w:styleId="Akapitzlist">
    <w:name w:val="List Paragraph"/>
    <w:aliases w:val="L1,Numerowanie,2 heading,A_wyliczenie,K-P_odwolanie,Akapit z listą5,maz_wyliczenie,opis dzialania,zwykły tekst,Wypunktowanie,Preambuła"/>
    <w:basedOn w:val="Normalny"/>
    <w:link w:val="AkapitzlistZnak"/>
    <w:uiPriority w:val="34"/>
    <w:qFormat/>
    <w:rsid w:val="00A55A8D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iCs/>
    </w:rPr>
  </w:style>
  <w:style w:type="paragraph" w:styleId="Tekstprzypisudolnego">
    <w:name w:val="footnote text"/>
    <w:aliases w:val="Footnote"/>
    <w:basedOn w:val="Normalny"/>
    <w:link w:val="TekstprzypisudolnegoZnak"/>
    <w:uiPriority w:val="99"/>
    <w:unhideWhenUsed/>
    <w:rsid w:val="00A55A8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"/>
    <w:basedOn w:val="Domylnaczcionkaakapitu"/>
    <w:link w:val="Tekstprzypisudolnego"/>
    <w:uiPriority w:val="99"/>
    <w:rsid w:val="00A55A8D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nhideWhenUsed/>
    <w:rsid w:val="00A55A8D"/>
    <w:rPr>
      <w:vertAlign w:val="superscript"/>
    </w:rPr>
  </w:style>
  <w:style w:type="table" w:styleId="Tabela-Siatka">
    <w:name w:val="Table Grid"/>
    <w:basedOn w:val="Standardowy"/>
    <w:uiPriority w:val="59"/>
    <w:rsid w:val="00A55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zwykły tekst Znak,Wypunktowanie Znak,Preambuła Znak"/>
    <w:link w:val="Akapitzlist"/>
    <w:uiPriority w:val="34"/>
    <w:locked/>
    <w:rsid w:val="00A55A8D"/>
    <w:rPr>
      <w:rFonts w:ascii="Calibri" w:eastAsia="Calibri" w:hAnsi="Calibri" w:cs="Times New Roman"/>
      <w:iCs/>
    </w:rPr>
  </w:style>
  <w:style w:type="paragraph" w:styleId="Bezodstpw">
    <w:name w:val="No Spacing"/>
    <w:uiPriority w:val="1"/>
    <w:qFormat/>
    <w:rsid w:val="00FA34E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5A73-71A7-4247-B197-2CC62E33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Janusz Górecki</cp:lastModifiedBy>
  <cp:revision>11</cp:revision>
  <cp:lastPrinted>2025-07-01T10:40:00Z</cp:lastPrinted>
  <dcterms:created xsi:type="dcterms:W3CDTF">2024-10-23T10:20:00Z</dcterms:created>
  <dcterms:modified xsi:type="dcterms:W3CDTF">2025-07-01T10:43:00Z</dcterms:modified>
</cp:coreProperties>
</file>